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0F" w:rsidRPr="002054F9" w:rsidRDefault="008A602B" w:rsidP="002054F9">
      <w:pPr>
        <w:spacing w:after="0" w:line="240" w:lineRule="auto"/>
        <w:ind w:left="120"/>
        <w:jc w:val="center"/>
        <w:rPr>
          <w:lang w:val="ru-RU"/>
        </w:rPr>
      </w:pPr>
      <w:bookmarkStart w:id="0" w:name="block-56968014"/>
      <w:r w:rsidRPr="002054F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 КОМИТЕТ ОБРАЗОВАНИЯ, НАУКИ И МОЛОДЕЖНОЙ ПОЛИТИКИ ПО ВОЛГОГРАДСКОЙ ОБЛАСТИ </w:t>
      </w:r>
      <w:r w:rsidRPr="002054F9">
        <w:rPr>
          <w:sz w:val="28"/>
          <w:lang w:val="ru-RU"/>
        </w:rPr>
        <w:br/>
      </w:r>
      <w:bookmarkStart w:id="1" w:name="c3983b34-b45f-4a25-94f4-a03dbdec5cc0"/>
      <w:bookmarkEnd w:id="1"/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C610F" w:rsidRPr="002054F9" w:rsidRDefault="008A602B" w:rsidP="002054F9">
      <w:pPr>
        <w:spacing w:after="0" w:line="240" w:lineRule="auto"/>
        <w:ind w:left="120"/>
        <w:jc w:val="center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РЯБОВСКАЯ СРЕДНЯЯ ШКОЛА АЛЕКСЕЕВСКОГО МУНИЦИПАЛЬНОГО РАЙОНА ВОЛГОГРАДСКОЙ ОБЛАСТИ</w:t>
      </w:r>
      <w:r w:rsidRPr="002054F9">
        <w:rPr>
          <w:sz w:val="28"/>
          <w:lang w:val="ru-RU"/>
        </w:rPr>
        <w:br/>
      </w:r>
      <w:bookmarkStart w:id="2" w:name="0b39eddd-ebf7-404c-8ed4-76991eb8dd98"/>
      <w:bookmarkEnd w:id="2"/>
    </w:p>
    <w:p w:rsidR="007C610F" w:rsidRDefault="008A602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Рябовская СШ</w:t>
      </w:r>
    </w:p>
    <w:p w:rsidR="007C610F" w:rsidRDefault="007C610F">
      <w:pPr>
        <w:spacing w:after="0"/>
        <w:ind w:left="120"/>
      </w:pPr>
    </w:p>
    <w:p w:rsidR="007C610F" w:rsidRDefault="007C610F">
      <w:pPr>
        <w:spacing w:after="0"/>
        <w:ind w:left="120"/>
      </w:pPr>
    </w:p>
    <w:p w:rsidR="007C610F" w:rsidRDefault="007C610F">
      <w:pPr>
        <w:spacing w:after="0"/>
        <w:ind w:left="120"/>
      </w:pPr>
    </w:p>
    <w:p w:rsidR="007C610F" w:rsidRDefault="007C610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97840" w:rsidRPr="00797840" w:rsidTr="00797840">
        <w:tc>
          <w:tcPr>
            <w:tcW w:w="3114" w:type="dxa"/>
          </w:tcPr>
          <w:p w:rsidR="00797840" w:rsidRPr="0040209D" w:rsidRDefault="008A602B" w:rsidP="0079784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97840" w:rsidRPr="008944ED" w:rsidRDefault="008A602B" w:rsidP="007978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797840" w:rsidRDefault="008A602B" w:rsidP="007978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7840" w:rsidRPr="008944ED" w:rsidRDefault="00797840" w:rsidP="007978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Колядина М.А</w:t>
            </w:r>
            <w:r w:rsidR="008A602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97840" w:rsidRDefault="00797840" w:rsidP="00797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</w:t>
            </w:r>
            <w:r w:rsidR="008A60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A602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A60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A602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мая</w:t>
            </w:r>
            <w:r w:rsidR="008A602B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A602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A60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7840" w:rsidRPr="0040209D" w:rsidRDefault="00797840" w:rsidP="007978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7840" w:rsidRPr="0040209D" w:rsidRDefault="00797840" w:rsidP="007978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7840" w:rsidRDefault="008A602B" w:rsidP="007978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97840" w:rsidRPr="008944ED" w:rsidRDefault="008A602B" w:rsidP="007978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797840" w:rsidRDefault="008A602B" w:rsidP="007978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7840" w:rsidRPr="008944ED" w:rsidRDefault="008A602B" w:rsidP="007978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Сиволобова Е.Н.</w:t>
            </w:r>
          </w:p>
          <w:p w:rsidR="00797840" w:rsidRDefault="00797840" w:rsidP="00797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63</w:t>
            </w:r>
            <w:r w:rsidR="008A60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A602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 w:rsidR="008A60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A602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="008A602B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A602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A602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A60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7840" w:rsidRPr="0040209D" w:rsidRDefault="00797840" w:rsidP="007978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610F" w:rsidRPr="002054F9" w:rsidRDefault="007C610F">
      <w:pPr>
        <w:spacing w:after="0"/>
        <w:ind w:left="120"/>
        <w:rPr>
          <w:lang w:val="ru-RU"/>
        </w:rPr>
      </w:pPr>
    </w:p>
    <w:p w:rsidR="007C610F" w:rsidRPr="002054F9" w:rsidRDefault="007C610F">
      <w:pPr>
        <w:spacing w:after="0"/>
        <w:ind w:left="120"/>
        <w:rPr>
          <w:lang w:val="ru-RU"/>
        </w:rPr>
      </w:pPr>
    </w:p>
    <w:p w:rsidR="007C610F" w:rsidRPr="002054F9" w:rsidRDefault="007C610F">
      <w:pPr>
        <w:spacing w:after="0"/>
        <w:ind w:left="120"/>
        <w:rPr>
          <w:lang w:val="ru-RU"/>
        </w:rPr>
      </w:pPr>
    </w:p>
    <w:p w:rsidR="007C610F" w:rsidRPr="002054F9" w:rsidRDefault="007C610F">
      <w:pPr>
        <w:spacing w:after="0"/>
        <w:ind w:left="120"/>
        <w:rPr>
          <w:lang w:val="ru-RU"/>
        </w:rPr>
      </w:pPr>
    </w:p>
    <w:p w:rsidR="007C610F" w:rsidRPr="002054F9" w:rsidRDefault="007C610F">
      <w:pPr>
        <w:spacing w:after="0"/>
        <w:ind w:left="120"/>
        <w:rPr>
          <w:lang w:val="ru-RU"/>
        </w:rPr>
      </w:pPr>
    </w:p>
    <w:p w:rsidR="007C610F" w:rsidRPr="002054F9" w:rsidRDefault="008A602B">
      <w:pPr>
        <w:spacing w:after="0" w:line="408" w:lineRule="auto"/>
        <w:ind w:left="120"/>
        <w:jc w:val="center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610F" w:rsidRPr="002054F9" w:rsidRDefault="008A602B">
      <w:pPr>
        <w:spacing w:after="0" w:line="408" w:lineRule="auto"/>
        <w:ind w:left="120"/>
        <w:jc w:val="center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7322186)</w:t>
      </w:r>
    </w:p>
    <w:p w:rsidR="007C610F" w:rsidRPr="002054F9" w:rsidRDefault="007C610F">
      <w:pPr>
        <w:spacing w:after="0"/>
        <w:ind w:left="120"/>
        <w:jc w:val="center"/>
        <w:rPr>
          <w:lang w:val="ru-RU"/>
        </w:rPr>
      </w:pPr>
    </w:p>
    <w:p w:rsidR="007C610F" w:rsidRPr="002054F9" w:rsidRDefault="008A602B">
      <w:pPr>
        <w:spacing w:after="0" w:line="408" w:lineRule="auto"/>
        <w:ind w:left="120"/>
        <w:jc w:val="center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7C610F" w:rsidRPr="002054F9" w:rsidRDefault="008A602B">
      <w:pPr>
        <w:spacing w:after="0" w:line="408" w:lineRule="auto"/>
        <w:ind w:left="120"/>
        <w:jc w:val="center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2054F9">
        <w:rPr>
          <w:rFonts w:ascii="Times New Roman" w:hAnsi="Times New Roman"/>
          <w:color w:val="000000"/>
          <w:sz w:val="28"/>
          <w:lang w:val="ru-RU"/>
        </w:rPr>
        <w:t>8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7C610F" w:rsidRPr="002054F9" w:rsidRDefault="007C610F">
      <w:pPr>
        <w:spacing w:after="0"/>
        <w:ind w:left="120"/>
        <w:jc w:val="center"/>
        <w:rPr>
          <w:lang w:val="ru-RU"/>
        </w:rPr>
      </w:pPr>
    </w:p>
    <w:p w:rsidR="007C610F" w:rsidRPr="002054F9" w:rsidRDefault="007C610F">
      <w:pPr>
        <w:spacing w:after="0"/>
        <w:ind w:left="120"/>
        <w:jc w:val="center"/>
        <w:rPr>
          <w:lang w:val="ru-RU"/>
        </w:rPr>
      </w:pPr>
    </w:p>
    <w:p w:rsidR="007C610F" w:rsidRPr="002054F9" w:rsidRDefault="007C610F">
      <w:pPr>
        <w:spacing w:after="0"/>
        <w:ind w:left="120"/>
        <w:jc w:val="center"/>
        <w:rPr>
          <w:lang w:val="ru-RU"/>
        </w:rPr>
      </w:pPr>
    </w:p>
    <w:p w:rsidR="007C610F" w:rsidRPr="002054F9" w:rsidRDefault="007C610F">
      <w:pPr>
        <w:spacing w:after="0"/>
        <w:ind w:left="120"/>
        <w:jc w:val="center"/>
        <w:rPr>
          <w:lang w:val="ru-RU"/>
        </w:rPr>
      </w:pPr>
    </w:p>
    <w:p w:rsidR="007C610F" w:rsidRPr="002054F9" w:rsidRDefault="007C610F">
      <w:pPr>
        <w:spacing w:after="0"/>
        <w:ind w:left="120"/>
        <w:jc w:val="center"/>
        <w:rPr>
          <w:lang w:val="ru-RU"/>
        </w:rPr>
      </w:pPr>
    </w:p>
    <w:p w:rsidR="007C610F" w:rsidRPr="002054F9" w:rsidRDefault="008A602B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2054F9">
        <w:rPr>
          <w:rFonts w:ascii="Times New Roman" w:hAnsi="Times New Roman"/>
          <w:b/>
          <w:color w:val="000000"/>
          <w:sz w:val="28"/>
          <w:lang w:val="ru-RU"/>
        </w:rPr>
        <w:t>хутор Рябовский</w:t>
      </w:r>
      <w:bookmarkEnd w:id="3"/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r w:rsidRPr="002054F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C610F" w:rsidRPr="002054F9" w:rsidRDefault="007C610F">
      <w:pPr>
        <w:spacing w:after="0"/>
        <w:ind w:left="120"/>
        <w:rPr>
          <w:lang w:val="ru-RU"/>
        </w:rPr>
      </w:pPr>
    </w:p>
    <w:p w:rsidR="007C610F" w:rsidRPr="002054F9" w:rsidRDefault="007C610F">
      <w:pPr>
        <w:rPr>
          <w:lang w:val="ru-RU"/>
        </w:rPr>
        <w:sectPr w:rsidR="007C610F" w:rsidRPr="002054F9">
          <w:pgSz w:w="11906" w:h="16383"/>
          <w:pgMar w:top="1134" w:right="850" w:bottom="1134" w:left="1701" w:header="720" w:footer="720" w:gutter="0"/>
          <w:cols w:space="720"/>
        </w:sectPr>
      </w:pP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bookmarkStart w:id="5" w:name="block-56968019"/>
      <w:bookmarkEnd w:id="0"/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2054F9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054F9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7C610F" w:rsidRPr="002054F9" w:rsidRDefault="008A60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7C610F" w:rsidRPr="002054F9" w:rsidRDefault="008A60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7C610F" w:rsidRPr="002054F9" w:rsidRDefault="008A60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7C610F" w:rsidRPr="002054F9" w:rsidRDefault="008A60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7C610F" w:rsidRPr="002054F9" w:rsidRDefault="008A60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7C610F" w:rsidRPr="002054F9" w:rsidRDefault="008A60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7C610F" w:rsidRPr="002054F9" w:rsidRDefault="008A60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97840" w:rsidRDefault="007978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97840" w:rsidRDefault="007978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97840" w:rsidRDefault="007978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</w:t>
      </w:r>
      <w:r w:rsidR="002054F9">
        <w:rPr>
          <w:rFonts w:ascii="Times New Roman" w:hAnsi="Times New Roman"/>
          <w:color w:val="000000"/>
          <w:sz w:val="28"/>
          <w:lang w:val="ru-RU"/>
        </w:rPr>
        <w:t>8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по 9 класс. Общее количество времени на </w:t>
      </w:r>
      <w:r w:rsidR="002054F9">
        <w:rPr>
          <w:rFonts w:ascii="Times New Roman" w:hAnsi="Times New Roman"/>
          <w:color w:val="000000"/>
          <w:sz w:val="28"/>
          <w:lang w:val="ru-RU"/>
        </w:rPr>
        <w:t>два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года обучения составляет </w:t>
      </w:r>
      <w:r w:rsidR="002054F9">
        <w:rPr>
          <w:rFonts w:ascii="Times New Roman" w:hAnsi="Times New Roman"/>
          <w:color w:val="000000"/>
          <w:sz w:val="28"/>
          <w:lang w:val="ru-RU"/>
        </w:rPr>
        <w:t>68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каждом году обучения составляет 1 час.</w:t>
      </w:r>
    </w:p>
    <w:p w:rsidR="007C610F" w:rsidRPr="002054F9" w:rsidRDefault="007C610F">
      <w:pPr>
        <w:rPr>
          <w:lang w:val="ru-RU"/>
        </w:rPr>
        <w:sectPr w:rsidR="007C610F" w:rsidRPr="002054F9">
          <w:pgSz w:w="11906" w:h="16383"/>
          <w:pgMar w:top="1134" w:right="850" w:bottom="1134" w:left="1701" w:header="720" w:footer="720" w:gutter="0"/>
          <w:cols w:space="720"/>
        </w:sectPr>
      </w:pP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bookmarkStart w:id="6" w:name="block-56968015"/>
      <w:bookmarkEnd w:id="5"/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7C610F" w:rsidRPr="002054F9" w:rsidRDefault="007C610F">
      <w:pPr>
        <w:rPr>
          <w:lang w:val="ru-RU"/>
        </w:rPr>
        <w:sectPr w:rsidR="007C610F" w:rsidRPr="002054F9">
          <w:pgSz w:w="11906" w:h="16383"/>
          <w:pgMar w:top="1134" w:right="850" w:bottom="1134" w:left="1701" w:header="720" w:footer="720" w:gutter="0"/>
          <w:cols w:space="720"/>
        </w:sectPr>
      </w:pP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bookmarkStart w:id="7" w:name="block-56968018"/>
      <w:bookmarkEnd w:id="6"/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>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2054F9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54F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>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>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left="12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Pr="002054F9" w:rsidRDefault="008A602B">
      <w:pPr>
        <w:spacing w:after="0" w:line="264" w:lineRule="auto"/>
        <w:ind w:firstLine="600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054F9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7C610F" w:rsidRDefault="008A602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7C610F" w:rsidRPr="002054F9" w:rsidRDefault="008A60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7C610F" w:rsidRDefault="008A60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054F9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7C610F" w:rsidRPr="002054F9" w:rsidRDefault="008A60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7C610F" w:rsidRPr="002054F9" w:rsidRDefault="007C610F">
      <w:pPr>
        <w:spacing w:after="0" w:line="264" w:lineRule="auto"/>
        <w:ind w:left="120"/>
        <w:jc w:val="both"/>
        <w:rPr>
          <w:lang w:val="ru-RU"/>
        </w:rPr>
      </w:pPr>
    </w:p>
    <w:p w:rsidR="007C610F" w:rsidRDefault="008A60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C610F" w:rsidRDefault="007C610F">
      <w:pPr>
        <w:spacing w:after="0" w:line="264" w:lineRule="auto"/>
        <w:ind w:left="120"/>
        <w:jc w:val="both"/>
      </w:pPr>
    </w:p>
    <w:p w:rsidR="007C610F" w:rsidRDefault="008A60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054F9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7C610F" w:rsidRPr="002054F9" w:rsidRDefault="008A60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7C610F" w:rsidRDefault="008A60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054F9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2054F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7C610F" w:rsidRPr="002054F9" w:rsidRDefault="008A60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7C610F" w:rsidRDefault="008A60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054F9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7C610F" w:rsidRDefault="008A602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7C610F" w:rsidRPr="002054F9" w:rsidRDefault="008A60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7C610F" w:rsidRDefault="008A60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7C610F" w:rsidRPr="002054F9" w:rsidRDefault="008A60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7C610F" w:rsidRPr="002054F9" w:rsidRDefault="008A60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7C610F" w:rsidRPr="002054F9" w:rsidRDefault="008A60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054F9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7C610F" w:rsidRPr="002054F9" w:rsidRDefault="008A60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7C610F" w:rsidRPr="002054F9" w:rsidRDefault="008A60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7C610F" w:rsidRPr="002054F9" w:rsidRDefault="008A60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7C610F" w:rsidRPr="002054F9" w:rsidRDefault="008A60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7C610F" w:rsidRPr="002054F9" w:rsidRDefault="008A60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054F9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7C610F" w:rsidRPr="002054F9" w:rsidRDefault="008A60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054F9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7C610F" w:rsidRPr="002054F9" w:rsidRDefault="008A60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054F9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7C610F" w:rsidRPr="002054F9" w:rsidRDefault="007C610F">
      <w:pPr>
        <w:rPr>
          <w:lang w:val="ru-RU"/>
        </w:rPr>
        <w:sectPr w:rsidR="007C610F" w:rsidRPr="002054F9">
          <w:pgSz w:w="11906" w:h="16383"/>
          <w:pgMar w:top="1134" w:right="850" w:bottom="1134" w:left="1701" w:header="720" w:footer="720" w:gutter="0"/>
          <w:cols w:space="720"/>
        </w:sectPr>
      </w:pPr>
    </w:p>
    <w:p w:rsidR="007C610F" w:rsidRDefault="008A602B">
      <w:pPr>
        <w:spacing w:after="0"/>
        <w:ind w:left="120"/>
      </w:pPr>
      <w:bookmarkStart w:id="8" w:name="block-56968016"/>
      <w:bookmarkEnd w:id="7"/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610F" w:rsidRDefault="008A60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7C610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610F" w:rsidRDefault="007C610F">
            <w:pPr>
              <w:spacing w:after="0"/>
              <w:ind w:left="135"/>
            </w:pPr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</w:tr>
      <w:tr w:rsidR="007C610F" w:rsidRPr="007978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10F" w:rsidRDefault="007C610F"/>
        </w:tc>
      </w:tr>
      <w:tr w:rsidR="007C610F" w:rsidRPr="007978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10F" w:rsidRDefault="007C610F"/>
        </w:tc>
      </w:tr>
      <w:tr w:rsidR="007C610F" w:rsidRPr="007978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610F" w:rsidRDefault="007C610F"/>
        </w:tc>
      </w:tr>
    </w:tbl>
    <w:p w:rsidR="007C610F" w:rsidRDefault="007C610F">
      <w:pPr>
        <w:sectPr w:rsidR="007C61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10F" w:rsidRDefault="008A60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7C610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610F" w:rsidRDefault="007C610F">
            <w:pPr>
              <w:spacing w:after="0"/>
              <w:ind w:left="135"/>
            </w:pPr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</w:tr>
      <w:tr w:rsidR="007C610F" w:rsidRPr="007978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10F" w:rsidRDefault="007C610F"/>
        </w:tc>
      </w:tr>
      <w:tr w:rsidR="007C61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10F" w:rsidRDefault="007C610F"/>
        </w:tc>
      </w:tr>
      <w:tr w:rsidR="007C610F" w:rsidRPr="007978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10F" w:rsidRDefault="007C610F"/>
        </w:tc>
      </w:tr>
      <w:tr w:rsidR="007C610F" w:rsidRPr="007978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C610F" w:rsidRDefault="007C610F"/>
        </w:tc>
      </w:tr>
    </w:tbl>
    <w:p w:rsidR="007C610F" w:rsidRDefault="007C610F">
      <w:pPr>
        <w:sectPr w:rsidR="007C61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10F" w:rsidRDefault="008A602B">
      <w:pPr>
        <w:spacing w:after="0"/>
        <w:ind w:left="120"/>
      </w:pPr>
      <w:bookmarkStart w:id="9" w:name="block-569680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610F" w:rsidRDefault="008A60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7C610F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610F" w:rsidRDefault="007C610F">
            <w:pPr>
              <w:spacing w:after="0"/>
              <w:ind w:left="135"/>
            </w:pPr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экономике», «Человек в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Default="007C610F"/>
        </w:tc>
      </w:tr>
    </w:tbl>
    <w:p w:rsidR="007C610F" w:rsidRDefault="007C610F">
      <w:pPr>
        <w:sectPr w:rsidR="007C61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10F" w:rsidRDefault="008A60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7C610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610F" w:rsidRDefault="007C610F">
            <w:pPr>
              <w:spacing w:after="0"/>
              <w:ind w:left="135"/>
            </w:pPr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10F" w:rsidRDefault="007C61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10F" w:rsidRDefault="007C610F"/>
        </w:tc>
      </w:tr>
      <w:tr w:rsidR="007C61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1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10F" w:rsidRPr="007978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C610F" w:rsidRDefault="007C610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054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7C61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13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10F" w:rsidRDefault="007C610F"/>
        </w:tc>
      </w:tr>
    </w:tbl>
    <w:p w:rsidR="007C610F" w:rsidRDefault="007C610F">
      <w:pPr>
        <w:sectPr w:rsidR="007C61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10F" w:rsidRDefault="007C610F">
      <w:pPr>
        <w:sectPr w:rsidR="007C61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10F" w:rsidRPr="002054F9" w:rsidRDefault="008A602B">
      <w:pPr>
        <w:spacing w:before="199" w:after="199" w:line="336" w:lineRule="auto"/>
        <w:ind w:left="120"/>
        <w:rPr>
          <w:lang w:val="ru-RU"/>
        </w:rPr>
      </w:pPr>
      <w:bookmarkStart w:id="10" w:name="block-56968020"/>
      <w:bookmarkEnd w:id="9"/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C610F" w:rsidRDefault="008A6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C610F" w:rsidRDefault="007C610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272"/>
              <w:rPr>
                <w:lang w:val="ru-RU"/>
              </w:rPr>
            </w:pP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на развитие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7C61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7C610F" w:rsidRPr="002054F9" w:rsidRDefault="007C610F">
      <w:pPr>
        <w:spacing w:after="0"/>
        <w:ind w:left="120"/>
        <w:rPr>
          <w:lang w:val="ru-RU"/>
        </w:rPr>
      </w:pPr>
    </w:p>
    <w:p w:rsidR="007C610F" w:rsidRDefault="008A6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C610F" w:rsidRDefault="007C610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272"/>
              <w:rPr>
                <w:lang w:val="ru-RU"/>
              </w:rPr>
            </w:pP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</w:t>
            </w:r>
            <w:proofErr w:type="gramStart"/>
            <w:r w:rsidRPr="002054F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рств с р</w:t>
            </w:r>
            <w:proofErr w:type="gramEnd"/>
            <w:r w:rsidRPr="002054F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потрясений и социально-экономических кризисов в государстве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  <w:proofErr w:type="gramEnd"/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противодействии коррупции, обеспечения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Конституции Российской Федерации полномочия центральных органов государственной власти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субъектов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054F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</w:t>
            </w:r>
            <w:r w:rsidRPr="002054F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2054F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, схему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составлять простейший документ при использовании портала государственных услуг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7C61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на возможности профессионального выбора и карьерного роста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7C610F" w:rsidRPr="002054F9" w:rsidRDefault="007C610F">
      <w:pPr>
        <w:spacing w:after="0"/>
        <w:ind w:left="120"/>
        <w:rPr>
          <w:lang w:val="ru-RU"/>
        </w:rPr>
      </w:pPr>
    </w:p>
    <w:p w:rsidR="007C610F" w:rsidRPr="002054F9" w:rsidRDefault="007C610F">
      <w:pPr>
        <w:rPr>
          <w:lang w:val="ru-RU"/>
        </w:rPr>
        <w:sectPr w:rsidR="007C610F" w:rsidRPr="002054F9">
          <w:pgSz w:w="11906" w:h="16383"/>
          <w:pgMar w:top="1134" w:right="850" w:bottom="1134" w:left="1701" w:header="720" w:footer="720" w:gutter="0"/>
          <w:cols w:space="720"/>
        </w:sectPr>
      </w:pPr>
    </w:p>
    <w:p w:rsidR="007C610F" w:rsidRDefault="008A602B">
      <w:pPr>
        <w:spacing w:before="199" w:after="199" w:line="336" w:lineRule="auto"/>
        <w:ind w:left="120"/>
      </w:pPr>
      <w:bookmarkStart w:id="11" w:name="block-5696802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C610F" w:rsidRDefault="007C610F">
      <w:pPr>
        <w:spacing w:before="199" w:after="199" w:line="336" w:lineRule="auto"/>
        <w:ind w:left="120"/>
      </w:pPr>
    </w:p>
    <w:p w:rsidR="007C610F" w:rsidRDefault="008A6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C610F" w:rsidRDefault="007C610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5"/>
        <w:gridCol w:w="8145"/>
      </w:tblGrid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7C610F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7C610F" w:rsidRDefault="007C610F">
      <w:pPr>
        <w:spacing w:before="199" w:after="199"/>
        <w:ind w:left="120"/>
      </w:pPr>
    </w:p>
    <w:p w:rsidR="007C610F" w:rsidRDefault="008A6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C610F" w:rsidRDefault="007C610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2"/>
        <w:gridCol w:w="8168"/>
      </w:tblGrid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7C610F" w:rsidRPr="0079784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7C610F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60" w:lineRule="auto"/>
              <w:ind w:left="365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7C610F" w:rsidRDefault="007C610F">
      <w:pPr>
        <w:sectPr w:rsidR="007C610F">
          <w:pgSz w:w="11906" w:h="16383"/>
          <w:pgMar w:top="1134" w:right="850" w:bottom="1134" w:left="1701" w:header="720" w:footer="720" w:gutter="0"/>
          <w:cols w:space="720"/>
        </w:sectPr>
      </w:pPr>
    </w:p>
    <w:p w:rsidR="007C610F" w:rsidRPr="002054F9" w:rsidRDefault="008A602B">
      <w:pPr>
        <w:spacing w:before="199" w:after="199" w:line="336" w:lineRule="auto"/>
        <w:ind w:left="120"/>
        <w:rPr>
          <w:lang w:val="ru-RU"/>
        </w:rPr>
      </w:pPr>
      <w:bookmarkStart w:id="12" w:name="block-56968022"/>
      <w:bookmarkEnd w:id="11"/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7C610F" w:rsidRPr="002054F9" w:rsidRDefault="007C610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/>
              <w:ind w:left="272"/>
            </w:pP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/>
              <w:ind w:left="272"/>
              <w:rPr>
                <w:lang w:val="ru-RU"/>
              </w:rPr>
            </w:pPr>
            <w:r w:rsidRPr="002054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2054F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7C610F" w:rsidRPr="007978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7C610F" w:rsidRPr="002054F9" w:rsidRDefault="007C610F">
      <w:pPr>
        <w:spacing w:after="0" w:line="336" w:lineRule="auto"/>
        <w:ind w:left="120"/>
        <w:rPr>
          <w:lang w:val="ru-RU"/>
        </w:rPr>
      </w:pPr>
    </w:p>
    <w:p w:rsidR="007C610F" w:rsidRPr="002054F9" w:rsidRDefault="007C610F">
      <w:pPr>
        <w:rPr>
          <w:lang w:val="ru-RU"/>
        </w:rPr>
        <w:sectPr w:rsidR="007C610F" w:rsidRPr="002054F9">
          <w:pgSz w:w="11906" w:h="16383"/>
          <w:pgMar w:top="1134" w:right="850" w:bottom="1134" w:left="1701" w:header="720" w:footer="720" w:gutter="0"/>
          <w:cols w:space="720"/>
        </w:sectPr>
      </w:pPr>
    </w:p>
    <w:p w:rsidR="007C610F" w:rsidRPr="002054F9" w:rsidRDefault="008A602B">
      <w:pPr>
        <w:spacing w:before="199" w:after="199" w:line="336" w:lineRule="auto"/>
        <w:ind w:left="120"/>
        <w:rPr>
          <w:lang w:val="ru-RU"/>
        </w:rPr>
      </w:pPr>
      <w:bookmarkStart w:id="13" w:name="block-56968023"/>
      <w:bookmarkEnd w:id="12"/>
      <w:r w:rsidRPr="002054F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7C610F" w:rsidRPr="002054F9" w:rsidRDefault="007C610F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2"/>
        <w:gridCol w:w="8151"/>
      </w:tblGrid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Современные формы связи и коммуникации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они изменили мир. </w:t>
            </w:r>
          </w:p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7C610F" w:rsidRPr="0079784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Pr="002054F9" w:rsidRDefault="008A602B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054F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7C61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7C610F" w:rsidRDefault="008A602B">
            <w:pPr>
              <w:spacing w:after="0" w:line="312" w:lineRule="auto"/>
              <w:ind w:left="363"/>
              <w:jc w:val="both"/>
            </w:pPr>
            <w:r w:rsidRPr="002054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7C610F" w:rsidRDefault="007C610F">
      <w:pPr>
        <w:sectPr w:rsidR="007C610F">
          <w:pgSz w:w="11906" w:h="16383"/>
          <w:pgMar w:top="1134" w:right="850" w:bottom="1134" w:left="1701" w:header="720" w:footer="720" w:gutter="0"/>
          <w:cols w:space="720"/>
        </w:sectPr>
      </w:pPr>
    </w:p>
    <w:p w:rsidR="007C610F" w:rsidRDefault="008A602B">
      <w:pPr>
        <w:spacing w:after="0"/>
        <w:ind w:left="120"/>
      </w:pPr>
      <w:bookmarkStart w:id="14" w:name="block-5696802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610F" w:rsidRDefault="008A60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610F" w:rsidRPr="002054F9" w:rsidRDefault="008A602B">
      <w:pPr>
        <w:spacing w:after="0" w:line="480" w:lineRule="auto"/>
        <w:ind w:left="120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• Обществознание: 9-й класс: учебник; 1-ое издание Боголюбов Л.Н., Лазебникова А.Ю., Лобанов И.А. и др. Акционерное общество «Издательство «Просвещение»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• Обществознание. 8 класс: учебник; 1-ое издание Боголюбов Л.Н., Городецкая Н.И., Иванова Л.Ф. и др. Акционерное общество «Издательство «Просвещение»</w:t>
      </w:r>
      <w:r w:rsidRPr="002054F9">
        <w:rPr>
          <w:sz w:val="28"/>
          <w:lang w:val="ru-RU"/>
        </w:rPr>
        <w:br/>
      </w:r>
    </w:p>
    <w:p w:rsidR="007C610F" w:rsidRPr="002054F9" w:rsidRDefault="007C610F">
      <w:pPr>
        <w:spacing w:after="0"/>
        <w:ind w:left="120"/>
        <w:rPr>
          <w:lang w:val="ru-RU"/>
        </w:rPr>
      </w:pPr>
    </w:p>
    <w:p w:rsidR="007C610F" w:rsidRPr="002054F9" w:rsidRDefault="008A602B">
      <w:pPr>
        <w:spacing w:after="0" w:line="480" w:lineRule="auto"/>
        <w:ind w:left="120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610F" w:rsidRPr="002054F9" w:rsidRDefault="008A602B">
      <w:pPr>
        <w:spacing w:after="0" w:line="480" w:lineRule="auto"/>
        <w:ind w:left="120"/>
        <w:rPr>
          <w:lang w:val="ru-RU"/>
        </w:rPr>
      </w:pPr>
      <w:r w:rsidRPr="002054F9">
        <w:rPr>
          <w:rFonts w:ascii="Times New Roman" w:hAnsi="Times New Roman"/>
          <w:color w:val="000000"/>
          <w:sz w:val="28"/>
          <w:lang w:val="ru-RU"/>
        </w:rPr>
        <w:t>ОБЩЕСТВОЗНАНИЕ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Единые методические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рекомендации по преподаванию</w:t>
      </w:r>
      <w:r w:rsidRPr="002054F9">
        <w:rPr>
          <w:sz w:val="28"/>
          <w:lang w:val="ru-RU"/>
        </w:rPr>
        <w:br/>
      </w:r>
      <w:bookmarkStart w:id="15" w:name="9d96b998-0faf-4d98-a303-e3f31dec8ff2"/>
      <w:r w:rsidRPr="002054F9">
        <w:rPr>
          <w:rFonts w:ascii="Times New Roman" w:hAnsi="Times New Roman"/>
          <w:color w:val="000000"/>
          <w:sz w:val="28"/>
          <w:lang w:val="ru-RU"/>
        </w:rPr>
        <w:t xml:space="preserve"> учебного предмета (6-11 классы)</w:t>
      </w:r>
      <w:bookmarkEnd w:id="15"/>
    </w:p>
    <w:p w:rsidR="007C610F" w:rsidRPr="002054F9" w:rsidRDefault="007C610F">
      <w:pPr>
        <w:spacing w:after="0"/>
        <w:ind w:left="120"/>
        <w:rPr>
          <w:lang w:val="ru-RU"/>
        </w:rPr>
      </w:pPr>
    </w:p>
    <w:p w:rsidR="007C610F" w:rsidRPr="002054F9" w:rsidRDefault="008A602B">
      <w:pPr>
        <w:spacing w:after="0" w:line="480" w:lineRule="auto"/>
        <w:ind w:left="120"/>
        <w:rPr>
          <w:lang w:val="ru-RU"/>
        </w:rPr>
      </w:pPr>
      <w:r w:rsidRPr="002054F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A602B" w:rsidRPr="002054F9" w:rsidRDefault="008A602B" w:rsidP="002054F9">
      <w:pPr>
        <w:spacing w:after="0" w:line="480" w:lineRule="auto"/>
        <w:ind w:left="120"/>
        <w:rPr>
          <w:lang w:val="ru-RU"/>
        </w:rPr>
      </w:pPr>
      <w:proofErr w:type="gramStart"/>
      <w:r w:rsidRPr="002054F9">
        <w:rPr>
          <w:rFonts w:ascii="Times New Roman" w:hAnsi="Times New Roman"/>
          <w:color w:val="000000"/>
          <w:sz w:val="28"/>
          <w:lang w:val="ru-RU"/>
        </w:rPr>
        <w:t>Каталог электронных образовательных ресурсов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054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Единое окно доступа к образовательным ресурсам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054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2054F9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p</w:t>
      </w:r>
      <w:r w:rsidRPr="002054F9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rubr</w:t>
      </w:r>
      <w:r w:rsidRPr="002054F9">
        <w:rPr>
          <w:rFonts w:ascii="Times New Roman" w:hAnsi="Times New Roman"/>
          <w:color w:val="000000"/>
          <w:sz w:val="28"/>
          <w:lang w:val="ru-RU"/>
        </w:rPr>
        <w:t>=2.1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информационно-образовательных ресурсов для </w:t>
      </w:r>
      <w:r w:rsidRPr="002054F9">
        <w:rPr>
          <w:rFonts w:ascii="Times New Roman" w:hAnsi="Times New Roman"/>
          <w:color w:val="000000"/>
          <w:sz w:val="28"/>
          <w:lang w:val="ru-RU"/>
        </w:rPr>
        <w:lastRenderedPageBreak/>
        <w:t>общего образования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054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meta</w:t>
      </w:r>
      <w:r w:rsidRPr="002054F9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p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page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054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054F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Каталог образовательных ресурсов сети интернет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054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ФГБУ «федеральный центр</w:t>
      </w:r>
      <w:proofErr w:type="gramEnd"/>
      <w:r w:rsidRPr="002054F9">
        <w:rPr>
          <w:rFonts w:ascii="Times New Roman" w:hAnsi="Times New Roman"/>
          <w:color w:val="000000"/>
          <w:sz w:val="28"/>
          <w:lang w:val="ru-RU"/>
        </w:rPr>
        <w:t xml:space="preserve"> тестирования»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054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rustest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Информационный портал ГИА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054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gia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Российский совет олимпиад школьников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054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rsr</w:t>
      </w:r>
      <w:r w:rsidRPr="002054F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olymp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Российский общеобразовательный портал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054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Федеральный портал «Российское образование»</w:t>
      </w:r>
      <w:r w:rsidRPr="002054F9">
        <w:rPr>
          <w:sz w:val="28"/>
          <w:lang w:val="ru-RU"/>
        </w:rPr>
        <w:br/>
      </w:r>
      <w:r w:rsidRPr="002054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054F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054F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054F9">
        <w:rPr>
          <w:rFonts w:ascii="Times New Roman" w:hAnsi="Times New Roman"/>
          <w:color w:val="000000"/>
          <w:sz w:val="28"/>
          <w:lang w:val="ru-RU"/>
        </w:rPr>
        <w:t>/</w:t>
      </w:r>
      <w:r w:rsidRPr="002054F9">
        <w:rPr>
          <w:sz w:val="28"/>
          <w:lang w:val="ru-RU"/>
        </w:rPr>
        <w:br/>
      </w:r>
      <w:bookmarkStart w:id="16" w:name="61030ee2-5a26-4d9d-8782-2883f6f7ff11"/>
      <w:bookmarkEnd w:id="14"/>
      <w:bookmarkEnd w:id="16"/>
    </w:p>
    <w:sectPr w:rsidR="008A602B" w:rsidRPr="002054F9" w:rsidSect="007C61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C3F"/>
    <w:multiLevelType w:val="multilevel"/>
    <w:tmpl w:val="3586B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86AC4"/>
    <w:multiLevelType w:val="multilevel"/>
    <w:tmpl w:val="6F80D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E636AF"/>
    <w:multiLevelType w:val="multilevel"/>
    <w:tmpl w:val="1B004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C76C00"/>
    <w:multiLevelType w:val="multilevel"/>
    <w:tmpl w:val="3F2CF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2D39EB"/>
    <w:multiLevelType w:val="multilevel"/>
    <w:tmpl w:val="6448A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351F9A"/>
    <w:multiLevelType w:val="multilevel"/>
    <w:tmpl w:val="4378E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A33047"/>
    <w:multiLevelType w:val="multilevel"/>
    <w:tmpl w:val="A796A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3657F4"/>
    <w:multiLevelType w:val="multilevel"/>
    <w:tmpl w:val="FBD00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ED463F"/>
    <w:multiLevelType w:val="multilevel"/>
    <w:tmpl w:val="3AD2F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404E52"/>
    <w:multiLevelType w:val="multilevel"/>
    <w:tmpl w:val="E174D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3E5B3E"/>
    <w:multiLevelType w:val="multilevel"/>
    <w:tmpl w:val="3C584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47185F"/>
    <w:multiLevelType w:val="multilevel"/>
    <w:tmpl w:val="797E5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C610F"/>
    <w:rsid w:val="00003F29"/>
    <w:rsid w:val="002054F9"/>
    <w:rsid w:val="006E473B"/>
    <w:rsid w:val="00797840"/>
    <w:rsid w:val="007C610F"/>
    <w:rsid w:val="008A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61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6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cb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15750</Words>
  <Characters>89775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2025-09-04T09:18:00Z</cp:lastPrinted>
  <dcterms:created xsi:type="dcterms:W3CDTF">2025-08-28T18:39:00Z</dcterms:created>
  <dcterms:modified xsi:type="dcterms:W3CDTF">2025-09-04T09:28:00Z</dcterms:modified>
</cp:coreProperties>
</file>